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96" w:rsidRDefault="000E7E86">
      <w:pPr>
        <w:rPr>
          <w:rFonts w:ascii="黑体" w:eastAsia="黑体" w:hAnsi="黑体" w:cs="黑体"/>
          <w:bCs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</w:rPr>
        <w:t>附件：</w:t>
      </w:r>
    </w:p>
    <w:p w:rsidR="00EC3996" w:rsidRDefault="000E7E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市政府部门第二批取消的</w:t>
      </w:r>
    </w:p>
    <w:p w:rsidR="00EC3996" w:rsidRDefault="000E7E8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44"/>
          <w:szCs w:val="44"/>
        </w:rPr>
        <w:t>“减证便民”事项目录</w:t>
      </w:r>
    </w:p>
    <w:p w:rsidR="00EC3996" w:rsidRDefault="00EC3996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color w:val="000000"/>
          <w:kern w:val="0"/>
          <w:sz w:val="44"/>
          <w:szCs w:val="44"/>
        </w:rPr>
      </w:pPr>
    </w:p>
    <w:tbl>
      <w:tblPr>
        <w:tblW w:w="908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6"/>
        <w:gridCol w:w="1665"/>
        <w:gridCol w:w="2025"/>
        <w:gridCol w:w="1590"/>
        <w:gridCol w:w="1380"/>
        <w:gridCol w:w="1185"/>
        <w:gridCol w:w="675"/>
      </w:tblGrid>
      <w:tr w:rsidR="00EC3996">
        <w:trPr>
          <w:trHeight w:val="9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所需证明    事项名称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原具体用途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原开具单位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取消后的办理方式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主管单位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EC3996">
        <w:trPr>
          <w:trHeight w:val="12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建设项目安全条件审查意见书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危险化学品建设项目安全设施设计审查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安监部门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市安监局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1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建设项目安全设施设计审查申请表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非煤矿矿山建设项目安全设施设计审查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办事企业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市安监局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34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无业证明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律师执业核准时，证明申请人无其他职业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申请人户籍所在地的乡（镇）人民政府或街道办事处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市司法局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档案存放证明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律师执业核准时，证明申请人无其他职业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档案存放的人才交流中心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市司法局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野生动物及其产品来源合法的证明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运输、携带国家重点保护野生动物及其产品审批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县（区）林业主管部门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合法野生动物喂养的饲料来源证明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野生动物驯养繁殖许可审批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饲料经营单位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按县（区）林业主管部门要求办理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办理出省木材运输证核发时，需提供的法人身份证明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出省木材运输证核发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户籍所在地公安部门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法人身份证明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运输、携带国家重点保护野生动物及其产品审批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户籍所在地公安部门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EC3996" w:rsidRDefault="00EC3996"/>
    <w:tbl>
      <w:tblPr>
        <w:tblW w:w="91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"/>
        <w:gridCol w:w="1833"/>
        <w:gridCol w:w="1980"/>
        <w:gridCol w:w="1575"/>
        <w:gridCol w:w="1500"/>
        <w:gridCol w:w="1230"/>
        <w:gridCol w:w="615"/>
      </w:tblGrid>
      <w:tr w:rsidR="00EC3996">
        <w:trPr>
          <w:trHeight w:val="10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所需证明   事项名称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原具体用途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原开具单位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取消后的 办理方式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主管单位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EC3996">
        <w:trPr>
          <w:trHeight w:val="10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经营木材资金数额的证明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林区经营加工木材审批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所在地工商、税务、林业部门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05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加工木材资金数额的证明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林区经营加工木材审批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县（区）林业主管部门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05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木材合法来源证明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林区经营加工木材审批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县（区）林业主管部门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8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经营木材场所使用证明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林区经营加工木材审批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所在地工商、税务、林业部门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1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加工木材场所使用证明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林区经营加工木材审批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所在地工商、税务、林业部门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1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产地检疫合格证或市县木材检疫证明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办理出省木材运输证核发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县（区）林业主管部门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9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法人身份证明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办理林区经营加工木材审批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户籍所在地公安部门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不再提供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市林业局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23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环境影响登记表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建设项目环境影响报告书审批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环保部门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直接取消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市环保局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71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建设项目水资源论证报告书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建设项目水资源论证报告书审批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建设单位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将建设项目水资源论证的有关技术要求纳入“取水许可”环节管理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市水务局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11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导游人员所属地旅游部门的签审意见表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导游证办理初审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市旅游委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通过全国旅游监管平台办理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市旅游委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917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所需证明   事项名称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原具体用途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原开具单位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</w:rPr>
              <w:t>取消后的 办理方式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主管单位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6"/>
                <w:szCs w:val="26"/>
              </w:rPr>
              <w:t>备注</w:t>
            </w:r>
          </w:p>
        </w:tc>
      </w:tr>
      <w:tr w:rsidR="00EC3996">
        <w:trPr>
          <w:trHeight w:val="75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申请人身份证复印件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办理会计从业资格证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个人提供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直接取消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市财政局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88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申请人所在单位的介绍信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办理会计从业资格证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个人从业所在单位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直接取消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市财政局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  <w:tr w:rsidR="00EC3996">
        <w:trPr>
          <w:trHeight w:val="1095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申请人毕业院校的会计专业成绩合格单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办理会计从业资格证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left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国家教育专网或毕业院校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直接取消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0E7E8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市财政局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996" w:rsidRDefault="00EC3996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</w:p>
        </w:tc>
      </w:tr>
    </w:tbl>
    <w:p w:rsidR="00EC3996" w:rsidRDefault="00EC3996">
      <w:pPr>
        <w:rPr>
          <w:rFonts w:ascii="仿宋_GB2312" w:eastAsia="仿宋_GB2312"/>
          <w:sz w:val="32"/>
          <w:szCs w:val="32"/>
        </w:rPr>
      </w:pPr>
    </w:p>
    <w:sectPr w:rsidR="00EC3996" w:rsidSect="00EC3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49" w:bottom="1417" w:left="141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03D" w:rsidRDefault="00A4703D" w:rsidP="00EC3996">
      <w:r>
        <w:separator/>
      </w:r>
    </w:p>
  </w:endnote>
  <w:endnote w:type="continuationSeparator" w:id="0">
    <w:p w:rsidR="00A4703D" w:rsidRDefault="00A4703D" w:rsidP="00EC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96" w:rsidRDefault="00EC399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96" w:rsidRDefault="00526486">
    <w:pPr>
      <w:pStyle w:val="a3"/>
      <w:tabs>
        <w:tab w:val="clear" w:pos="4153"/>
        <w:tab w:val="right" w:pos="9040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EC3996" w:rsidRDefault="00526486">
                <w:pPr>
                  <w:pStyle w:val="a3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 w:rsidR="000E7E86"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 w:rsidR="000422BB">
                  <w:rPr>
                    <w:rFonts w:ascii="Times New Roman" w:hAnsi="Times New Roman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  <w:r w:rsidR="000E7E86">
      <w:tab/>
    </w:r>
    <w:r w:rsidR="000E7E86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96" w:rsidRDefault="00EC399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03D" w:rsidRDefault="00A4703D" w:rsidP="00EC3996">
      <w:r>
        <w:separator/>
      </w:r>
    </w:p>
  </w:footnote>
  <w:footnote w:type="continuationSeparator" w:id="0">
    <w:p w:rsidR="00A4703D" w:rsidRDefault="00A4703D" w:rsidP="00EC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96" w:rsidRDefault="00EC399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96" w:rsidRDefault="00EC399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996" w:rsidRDefault="00EC3996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B63040"/>
    <w:rsid w:val="000422BB"/>
    <w:rsid w:val="000E7E86"/>
    <w:rsid w:val="00490C05"/>
    <w:rsid w:val="004B79FF"/>
    <w:rsid w:val="00526486"/>
    <w:rsid w:val="005323EC"/>
    <w:rsid w:val="006C177E"/>
    <w:rsid w:val="008C1986"/>
    <w:rsid w:val="00956E6C"/>
    <w:rsid w:val="0096783D"/>
    <w:rsid w:val="00A4703D"/>
    <w:rsid w:val="00EC3996"/>
    <w:rsid w:val="00F34E59"/>
    <w:rsid w:val="0448609D"/>
    <w:rsid w:val="08392FCF"/>
    <w:rsid w:val="088A14E6"/>
    <w:rsid w:val="0B9432FA"/>
    <w:rsid w:val="12C85236"/>
    <w:rsid w:val="152B25A2"/>
    <w:rsid w:val="17402A37"/>
    <w:rsid w:val="178E4E2C"/>
    <w:rsid w:val="19B165BD"/>
    <w:rsid w:val="1B1E4648"/>
    <w:rsid w:val="1D5421F5"/>
    <w:rsid w:val="219E6F28"/>
    <w:rsid w:val="21CC6726"/>
    <w:rsid w:val="24CD5DBC"/>
    <w:rsid w:val="27AA5EA0"/>
    <w:rsid w:val="28197BA9"/>
    <w:rsid w:val="2912433D"/>
    <w:rsid w:val="38A06956"/>
    <w:rsid w:val="399A2A96"/>
    <w:rsid w:val="3D5C37F7"/>
    <w:rsid w:val="40A2243A"/>
    <w:rsid w:val="47E66E3F"/>
    <w:rsid w:val="49643FFE"/>
    <w:rsid w:val="50342AB6"/>
    <w:rsid w:val="552520DC"/>
    <w:rsid w:val="568A04E1"/>
    <w:rsid w:val="598B037B"/>
    <w:rsid w:val="5BD360F1"/>
    <w:rsid w:val="5F3F7648"/>
    <w:rsid w:val="5FFB2B55"/>
    <w:rsid w:val="65B63040"/>
    <w:rsid w:val="67264C5E"/>
    <w:rsid w:val="6EB07EC7"/>
    <w:rsid w:val="6FEA23BA"/>
    <w:rsid w:val="72680755"/>
    <w:rsid w:val="77350B40"/>
    <w:rsid w:val="7EF01595"/>
    <w:rsid w:val="7FFC0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nhideWhenUsed="0" w:qFormat="1"/>
    <w:lsdException w:name="Subtitle" w:semiHidden="0" w:uiPriority="11" w:unhideWhenUsed="0" w:qFormat="1"/>
    <w:lsdException w:name="Hyperlink" w:semiHidden="0" w:unhideWhenUsed="0"/>
    <w:lsdException w:name="Followed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9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C399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qFormat/>
    <w:rsid w:val="00EC3996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FollowedHyperlink"/>
    <w:basedOn w:val="a0"/>
    <w:uiPriority w:val="99"/>
    <w:rsid w:val="00EC3996"/>
    <w:rPr>
      <w:rFonts w:cs="Times New Roman"/>
      <w:color w:val="800080"/>
      <w:u w:val="none"/>
    </w:rPr>
  </w:style>
  <w:style w:type="character" w:styleId="a6">
    <w:name w:val="Hyperlink"/>
    <w:basedOn w:val="a0"/>
    <w:uiPriority w:val="99"/>
    <w:rsid w:val="00EC3996"/>
    <w:rPr>
      <w:rFonts w:cs="Times New Roman"/>
      <w:color w:val="0000FF"/>
      <w:u w:val="none"/>
    </w:rPr>
  </w:style>
  <w:style w:type="table" w:styleId="a7">
    <w:name w:val="Table Grid"/>
    <w:basedOn w:val="a1"/>
    <w:uiPriority w:val="99"/>
    <w:qFormat/>
    <w:rsid w:val="00EC399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31">
    <w:name w:val="font31"/>
    <w:basedOn w:val="a0"/>
    <w:uiPriority w:val="99"/>
    <w:rsid w:val="00EC3996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font21">
    <w:name w:val="font21"/>
    <w:basedOn w:val="a0"/>
    <w:uiPriority w:val="99"/>
    <w:rsid w:val="00EC3996"/>
    <w:rPr>
      <w:rFonts w:ascii="方正小标宋简体" w:eastAsia="方正小标宋简体" w:hAnsi="方正小标宋简体" w:cs="方正小标宋简体"/>
      <w:color w:val="000000"/>
      <w:sz w:val="22"/>
      <w:szCs w:val="22"/>
      <w:u w:val="none"/>
    </w:rPr>
  </w:style>
  <w:style w:type="character" w:customStyle="1" w:styleId="font11">
    <w:name w:val="font11"/>
    <w:basedOn w:val="a0"/>
    <w:uiPriority w:val="99"/>
    <w:qFormat/>
    <w:rsid w:val="00EC399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Char0">
    <w:name w:val="页眉 Char"/>
    <w:basedOn w:val="a0"/>
    <w:link w:val="a4"/>
    <w:uiPriority w:val="99"/>
    <w:semiHidden/>
    <w:rsid w:val="00EC3996"/>
    <w:rPr>
      <w:rFonts w:ascii="Calibri" w:hAnsi="Calibri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3996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庆阳市行政审批制度改 革 工 作领导小组办公室</dc:title>
  <dc:creator>Administrator</dc:creator>
  <cp:lastModifiedBy>范懿心</cp:lastModifiedBy>
  <cp:revision>3</cp:revision>
  <cp:lastPrinted>2018-03-28T02:52:00Z</cp:lastPrinted>
  <dcterms:created xsi:type="dcterms:W3CDTF">2018-03-30T06:53:00Z</dcterms:created>
  <dcterms:modified xsi:type="dcterms:W3CDTF">2018-03-30T06:54:00Z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